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1D" w:rsidRPr="00ED341D" w:rsidRDefault="00ED341D" w:rsidP="00ED34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D341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D341D" w:rsidRPr="00ED341D" w:rsidRDefault="00ED341D" w:rsidP="00ED34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D341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D341D" w:rsidRDefault="00ED341D" w:rsidP="00ED34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РОДИТЕЛЯМ </w:t>
      </w:r>
    </w:p>
    <w:p w:rsidR="00ED341D" w:rsidRPr="00ED341D" w:rsidRDefault="00ED341D" w:rsidP="00ED34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 профилактике случаев выпадения детей из окон</w:t>
      </w:r>
    </w:p>
    <w:p w:rsidR="00ED341D" w:rsidRDefault="00ED341D" w:rsidP="00ED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P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4417" cy="4321293"/>
            <wp:effectExtent l="19050" t="0" r="0" b="0"/>
            <wp:docPr id="3" name="Рисунок 3" descr="https://raion-kms.khabkrai.ru/photos/15835_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ion-kms.khabkrai.ru/photos/15835_x2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06" cy="432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41D" w:rsidRDefault="00ED341D" w:rsidP="00ED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Pr="00ED341D" w:rsidRDefault="00ED341D" w:rsidP="00ED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Pr="00ED341D" w:rsidRDefault="00ED341D" w:rsidP="00ED3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ED341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Падение из окна - является одной из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ED341D" w:rsidRDefault="00ED341D" w:rsidP="00ED3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Default="00ED341D" w:rsidP="00ED3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Pr="00ED341D" w:rsidRDefault="00ED341D" w:rsidP="00ED3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41D" w:rsidRPr="00ED341D" w:rsidRDefault="00ED341D" w:rsidP="00ED341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Открывая окна в квартире и проветривая помещение,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УБЕДИТЕСЬ, что ребенок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находится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присмотром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проветривания открывайте фрамуги и форточки. Если Вы все же открываете окно, то не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ОТКРЫВАЙТЕ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больше чем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10 СМ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этой цели поставьте ограничители.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разрешайте ребенку выходить на балкон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сопровождения взрослых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оставляйте спящего ребенка одного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квартире. Малыш может проснуться и полезть к открытому окну.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ОТОДВИНЬТЕ всю мебель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кровати, от окон. Это поможет предотвратить случайное попадание малыша на подоконник.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показывайте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учите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опасность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москитные сетки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ED341D" w:rsidRPr="00ED341D" w:rsidRDefault="00ED341D" w:rsidP="00ED34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ребенок 5-7 лет боится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оставаться в квартире один, </w:t>
      </w: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оставляйте </w:t>
      </w:r>
      <w:r w:rsidRPr="00ED341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ED341D" w:rsidRPr="00ED341D" w:rsidRDefault="00ED341D" w:rsidP="00ED3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сохраним здоровье детей!</w:t>
      </w: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P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lastRenderedPageBreak/>
        <w:t>ПАМЯТКА РОДИТЕЛЯМ</w:t>
      </w:r>
    </w:p>
    <w:p w:rsidR="00ED341D" w:rsidRP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по профилактике случаев выпадения детей из окон</w:t>
      </w:r>
    </w:p>
    <w:p w:rsidR="00ED341D" w:rsidRP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ED341D" w:rsidRPr="00ED341D" w:rsidRDefault="00ED341D" w:rsidP="00ED34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Уважаемые родители! Будьте бдительны!</w:t>
      </w:r>
    </w:p>
    <w:p w:rsidR="00ED341D" w:rsidRPr="00ED341D" w:rsidRDefault="00ED341D" w:rsidP="00ED34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</w:p>
    <w:p w:rsidR="00ED341D" w:rsidRPr="00ED341D" w:rsidRDefault="00ED341D" w:rsidP="00ED34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Никогда не используйте москитные сетки — дети опираются на них и выпадают вместе с ними наружу!</w:t>
      </w:r>
    </w:p>
    <w:p w:rsidR="00ED341D" w:rsidRPr="00ED341D" w:rsidRDefault="00ED341D" w:rsidP="00ED34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Никогда не оставляйте ребёнка без присмотра!</w:t>
      </w:r>
    </w:p>
    <w:p w:rsidR="00ED341D" w:rsidRPr="00ED341D" w:rsidRDefault="00ED341D" w:rsidP="00ED341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Установите на окна блокираторы, чтобы ребёнок не мог самостоятельно открыть окно!</w:t>
      </w:r>
    </w:p>
    <w:p w:rsidR="00ED341D" w:rsidRPr="00ED341D" w:rsidRDefault="00ED341D" w:rsidP="00ED3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ED341D" w:rsidRPr="00ED341D" w:rsidRDefault="00ED341D" w:rsidP="00ED34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ED341D" w:rsidRPr="00ED341D" w:rsidRDefault="00ED341D" w:rsidP="00ED3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ОБРАТИТЕ ВНИМАНИЕ:</w:t>
      </w:r>
    </w:p>
    <w:p w:rsidR="00ED341D" w:rsidRPr="00ED341D" w:rsidRDefault="00ED341D" w:rsidP="00ED3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</w:p>
    <w:p w:rsidR="00ED341D" w:rsidRPr="00ED341D" w:rsidRDefault="00ED341D" w:rsidP="00ED3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ED341D" w:rsidRPr="00ED341D" w:rsidRDefault="00ED341D" w:rsidP="00ED341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ED341D" w:rsidRPr="00ED341D" w:rsidRDefault="00ED341D" w:rsidP="00ED3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  <w:t>Вместе сохраним здоровье детей!</w:t>
      </w:r>
    </w:p>
    <w:p w:rsidR="00ED341D" w:rsidRDefault="00ED341D" w:rsidP="00ED3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Default="00ED341D" w:rsidP="00ED3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41D" w:rsidRPr="00ED341D" w:rsidRDefault="00ED341D" w:rsidP="00ED3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ru-RU"/>
        </w:rPr>
        <w:lastRenderedPageBreak/>
        <w:t>Рекомендации родителям: "Угроза выпадения ребенка из окна"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ED341D" w:rsidRPr="00ED341D" w:rsidRDefault="00ED341D" w:rsidP="00ED341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8D3462" w:rsidRDefault="00ED341D" w:rsidP="00ED341D">
      <w:pPr>
        <w:spacing w:before="100" w:beforeAutospacing="1" w:after="100" w:afterAutospacing="1" w:line="240" w:lineRule="auto"/>
        <w:ind w:firstLine="851"/>
        <w:jc w:val="both"/>
      </w:pPr>
      <w:r w:rsidRPr="00ED341D">
        <w:rPr>
          <w:rFonts w:ascii="Times New Roman" w:eastAsia="Times New Roman" w:hAnsi="Times New Roman" w:cs="Times New Roman"/>
          <w:sz w:val="24"/>
          <w:szCs w:val="24"/>
          <w:highlight w:val="magenta"/>
          <w:lang w:eastAsia="ru-RU"/>
        </w:rPr>
        <w:t>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"свободных"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обязаны!</w:t>
      </w:r>
    </w:p>
    <w:sectPr w:rsidR="008D3462" w:rsidSect="008D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B9D"/>
    <w:multiLevelType w:val="multilevel"/>
    <w:tmpl w:val="1294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B48A2"/>
    <w:multiLevelType w:val="multilevel"/>
    <w:tmpl w:val="4562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32A9D"/>
    <w:multiLevelType w:val="multilevel"/>
    <w:tmpl w:val="1584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E3BFA"/>
    <w:multiLevelType w:val="multilevel"/>
    <w:tmpl w:val="62EE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0D1CB9"/>
    <w:multiLevelType w:val="multilevel"/>
    <w:tmpl w:val="3FD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B0E7B"/>
    <w:multiLevelType w:val="multilevel"/>
    <w:tmpl w:val="59B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E008D1"/>
    <w:multiLevelType w:val="multilevel"/>
    <w:tmpl w:val="CD26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D341D"/>
    <w:rsid w:val="004C411E"/>
    <w:rsid w:val="008D3462"/>
    <w:rsid w:val="00ED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62"/>
  </w:style>
  <w:style w:type="paragraph" w:styleId="1">
    <w:name w:val="heading 1"/>
    <w:basedOn w:val="a"/>
    <w:link w:val="10"/>
    <w:uiPriority w:val="9"/>
    <w:qFormat/>
    <w:rsid w:val="00ED3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D34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4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34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341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34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341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34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341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">
    <w:name w:val="header_text"/>
    <w:basedOn w:val="a"/>
    <w:rsid w:val="00ED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D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ptionwr">
    <w:name w:val="optionwr"/>
    <w:basedOn w:val="a0"/>
    <w:rsid w:val="00ED341D"/>
  </w:style>
  <w:style w:type="character" w:customStyle="1" w:styleId="crumbs-wrap">
    <w:name w:val="crumbs-wrap"/>
    <w:basedOn w:val="a0"/>
    <w:rsid w:val="00ED341D"/>
  </w:style>
  <w:style w:type="character" w:customStyle="1" w:styleId="wrapper">
    <w:name w:val="wrapper"/>
    <w:basedOn w:val="a0"/>
    <w:rsid w:val="00ED341D"/>
  </w:style>
  <w:style w:type="character" w:styleId="a5">
    <w:name w:val="Strong"/>
    <w:basedOn w:val="a0"/>
    <w:uiPriority w:val="22"/>
    <w:qFormat/>
    <w:rsid w:val="00ED341D"/>
    <w:rPr>
      <w:b/>
      <w:bCs/>
    </w:rPr>
  </w:style>
  <w:style w:type="paragraph" w:customStyle="1" w:styleId="footertoplinkanons">
    <w:name w:val="footertop_link_anons"/>
    <w:basedOn w:val="a"/>
    <w:rsid w:val="00ED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7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5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8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8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34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5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5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4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9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7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03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5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5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76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7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57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4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1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9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7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71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61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26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2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0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8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2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0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8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4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2021-10-06T09:27:00Z</dcterms:created>
  <dcterms:modified xsi:type="dcterms:W3CDTF">2021-10-06T09:38:00Z</dcterms:modified>
</cp:coreProperties>
</file>